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29FEBD2C" w:rsidR="007F439D" w:rsidRPr="007F439D" w:rsidRDefault="00052A61" w:rsidP="007F439D">
      <w:pPr>
        <w:ind w:firstLine="210"/>
      </w:pPr>
      <w:r w:rsidRPr="00052A61">
        <w:rPr>
          <w:rFonts w:hint="eastAsia"/>
        </w:rPr>
        <w:t>横浜市瀬谷区地域ケアプラザ指定管理者公募要項＜施設別資料＞</w:t>
      </w:r>
      <w:r w:rsidR="007F439D" w:rsidRPr="007F439D">
        <w:rPr>
          <w:rFonts w:hint="eastAsia"/>
        </w:rPr>
        <w:t>「３　地域ケアプラザの実施事業」を参考に記載してください。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2A61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651C1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3B5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3354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2024-12-02T09:32:00Z</dcterms:modified>
</cp:coreProperties>
</file>